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E8E" w:rsidRPr="005B71F2" w:rsidRDefault="007B6E8E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3B1E48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3B1E48">
        <w:rPr>
          <w:rFonts w:ascii="Tahoma" w:hAnsi="Tahoma" w:cs="Tahoma"/>
          <w:b/>
          <w:sz w:val="24"/>
          <w:szCs w:val="24"/>
          <w:lang w:val="cs-CZ"/>
        </w:rPr>
        <w:br/>
      </w:r>
      <w:r w:rsidRPr="005B71F2">
        <w:rPr>
          <w:rFonts w:ascii="Tahoma" w:hAnsi="Tahoma" w:cs="Tahoma"/>
          <w:b/>
          <w:noProof/>
          <w:sz w:val="24"/>
          <w:szCs w:val="24"/>
          <w:lang w:val="cs-CZ"/>
        </w:rPr>
        <w:t>referent</w:t>
      </w:r>
      <w:r w:rsidRPr="005B71F2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5B71F2">
        <w:rPr>
          <w:rFonts w:ascii="Tahoma" w:hAnsi="Tahoma" w:cs="Tahoma"/>
          <w:b/>
          <w:noProof/>
          <w:sz w:val="24"/>
          <w:szCs w:val="24"/>
          <w:lang w:val="cs-CZ"/>
        </w:rPr>
        <w:t>odborný referent</w:t>
      </w:r>
      <w:r w:rsidRPr="005B71F2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5B71F2">
        <w:rPr>
          <w:rFonts w:ascii="Tahoma" w:hAnsi="Tahoma" w:cs="Tahoma"/>
          <w:b/>
          <w:noProof/>
          <w:sz w:val="24"/>
          <w:szCs w:val="24"/>
          <w:lang w:val="cs-CZ"/>
        </w:rPr>
        <w:t>Oddělení dávkové V</w:t>
      </w:r>
      <w:r w:rsidRPr="005B71F2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5B71F2">
        <w:rPr>
          <w:rFonts w:ascii="Tahoma" w:hAnsi="Tahoma" w:cs="Tahoma"/>
          <w:b/>
          <w:noProof/>
          <w:sz w:val="24"/>
          <w:szCs w:val="24"/>
          <w:lang w:val="cs-CZ"/>
        </w:rPr>
        <w:t>Odbor rozhodování o dávkách důchodového pojištění</w:t>
      </w:r>
      <w:r w:rsidRPr="005B71F2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5B71F2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5B71F2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7B6E8E" w:rsidRPr="005B71F2" w:rsidRDefault="007B6E8E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7B6E8E" w:rsidRPr="005B71F2" w:rsidRDefault="007B6E8E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5B71F2">
        <w:rPr>
          <w:rFonts w:cs="Tahoma"/>
          <w:szCs w:val="20"/>
        </w:rPr>
        <w:tab/>
      </w:r>
      <w:r w:rsidRPr="005B71F2">
        <w:rPr>
          <w:rFonts w:cs="Tahoma"/>
          <w:szCs w:val="20"/>
        </w:rPr>
        <w:tab/>
      </w:r>
      <w:r w:rsidRPr="005B71F2">
        <w:rPr>
          <w:rFonts w:cs="Tahoma"/>
          <w:szCs w:val="20"/>
        </w:rPr>
        <w:tab/>
      </w:r>
      <w:r w:rsidRPr="005B71F2">
        <w:rPr>
          <w:rFonts w:cs="Tahoma"/>
          <w:szCs w:val="20"/>
        </w:rPr>
        <w:tab/>
      </w:r>
      <w:r w:rsidRPr="005B71F2">
        <w:rPr>
          <w:rFonts w:cs="Tahoma"/>
          <w:szCs w:val="20"/>
        </w:rPr>
        <w:tab/>
      </w:r>
      <w:r w:rsidRPr="005B71F2">
        <w:rPr>
          <w:rFonts w:ascii="Tahoma" w:hAnsi="Tahoma" w:cs="Tahoma"/>
          <w:sz w:val="20"/>
          <w:szCs w:val="20"/>
        </w:rPr>
        <w:t xml:space="preserve">Č. j. </w:t>
      </w:r>
      <w:r w:rsidRPr="005B71F2">
        <w:rPr>
          <w:rFonts w:ascii="Tahoma" w:hAnsi="Tahoma" w:cs="Tahoma"/>
          <w:noProof/>
          <w:sz w:val="20"/>
          <w:szCs w:val="20"/>
        </w:rPr>
        <w:t>0100/00006644/25/VR</w:t>
      </w:r>
    </w:p>
    <w:p w:rsidR="007B6E8E" w:rsidRPr="005B71F2" w:rsidRDefault="007B6E8E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5B71F2">
        <w:rPr>
          <w:rFonts w:ascii="Tahoma" w:hAnsi="Tahoma" w:cs="Tahoma"/>
          <w:sz w:val="20"/>
          <w:szCs w:val="20"/>
        </w:rPr>
        <w:tab/>
      </w:r>
      <w:r w:rsidRPr="005B71F2">
        <w:rPr>
          <w:rFonts w:ascii="Tahoma" w:hAnsi="Tahoma" w:cs="Tahoma"/>
          <w:sz w:val="20"/>
          <w:szCs w:val="20"/>
        </w:rPr>
        <w:tab/>
      </w:r>
      <w:r w:rsidRPr="005B71F2">
        <w:rPr>
          <w:rFonts w:ascii="Tahoma" w:hAnsi="Tahoma" w:cs="Tahoma"/>
          <w:sz w:val="20"/>
          <w:szCs w:val="20"/>
        </w:rPr>
        <w:tab/>
      </w:r>
      <w:r w:rsidRPr="005B71F2">
        <w:rPr>
          <w:rFonts w:ascii="Tahoma" w:hAnsi="Tahoma" w:cs="Tahoma"/>
          <w:sz w:val="20"/>
          <w:szCs w:val="20"/>
        </w:rPr>
        <w:tab/>
      </w:r>
      <w:r w:rsidRPr="005B71F2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5B71F2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5B71F2">
        <w:rPr>
          <w:rFonts w:ascii="Tahoma" w:hAnsi="Tahoma" w:cs="Tahoma"/>
          <w:sz w:val="20"/>
          <w:szCs w:val="20"/>
        </w:rPr>
        <w:t xml:space="preserve">.  </w:t>
      </w:r>
      <w:r w:rsidRPr="005B71F2">
        <w:rPr>
          <w:rFonts w:ascii="Tahoma" w:hAnsi="Tahoma" w:cs="Tahoma"/>
          <w:noProof/>
          <w:sz w:val="20"/>
          <w:szCs w:val="20"/>
        </w:rPr>
        <w:t>0100/12000550/20250618</w:t>
      </w:r>
    </w:p>
    <w:p w:rsidR="007B6E8E" w:rsidRDefault="007B6E8E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5B71F2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5B71F2">
        <w:rPr>
          <w:rFonts w:ascii="Tahoma" w:hAnsi="Tahoma" w:cs="Tahoma"/>
          <w:sz w:val="20"/>
          <w:szCs w:val="20"/>
          <w:lang w:val="cs-CZ"/>
        </w:rPr>
        <w:t xml:space="preserve"> dne </w:t>
      </w:r>
      <w:r w:rsidR="005B71F2" w:rsidRPr="005B71F2">
        <w:rPr>
          <w:rFonts w:ascii="Tahoma" w:hAnsi="Tahoma" w:cs="Tahoma"/>
          <w:noProof/>
          <w:sz w:val="20"/>
          <w:szCs w:val="20"/>
          <w:lang w:val="cs-CZ"/>
        </w:rPr>
        <w:t xml:space="preserve">18. </w:t>
      </w:r>
      <w:r w:rsidRPr="005B71F2">
        <w:rPr>
          <w:rFonts w:ascii="Tahoma" w:hAnsi="Tahoma" w:cs="Tahoma"/>
          <w:noProof/>
          <w:sz w:val="20"/>
          <w:szCs w:val="20"/>
          <w:lang w:val="cs-CZ"/>
        </w:rPr>
        <w:t>6.</w:t>
      </w:r>
      <w:r w:rsidR="005B71F2" w:rsidRPr="005B71F2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5B71F2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7B6E8E" w:rsidRPr="00083F48" w:rsidRDefault="007B6E8E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7B6E8E" w:rsidRPr="005B71F2" w:rsidRDefault="007B6E8E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5B71F2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5B71F2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5B71F2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5B71F2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5B71F2">
        <w:rPr>
          <w:rFonts w:ascii="Tahoma" w:hAnsi="Tahoma" w:cs="Tahoma"/>
          <w:noProof/>
          <w:sz w:val="20"/>
          <w:szCs w:val="20"/>
          <w:lang w:val="cs-CZ"/>
        </w:rPr>
        <w:t>referent</w:t>
      </w:r>
      <w:r w:rsidRPr="005B71F2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5B71F2">
        <w:rPr>
          <w:rFonts w:ascii="Tahoma" w:hAnsi="Tahoma" w:cs="Tahoma"/>
          <w:noProof/>
          <w:sz w:val="20"/>
          <w:szCs w:val="20"/>
          <w:lang w:val="cs-CZ"/>
        </w:rPr>
        <w:t>odborný referent</w:t>
      </w:r>
      <w:r w:rsidRPr="005B71F2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5B71F2">
        <w:rPr>
          <w:rFonts w:ascii="Tahoma" w:hAnsi="Tahoma" w:cs="Tahoma"/>
          <w:noProof/>
          <w:sz w:val="20"/>
          <w:szCs w:val="20"/>
          <w:lang w:val="cs-CZ"/>
        </w:rPr>
        <w:t>Oddělení dávkové V</w:t>
      </w:r>
      <w:r w:rsidRPr="005B71F2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5B71F2">
        <w:rPr>
          <w:rFonts w:ascii="Tahoma" w:hAnsi="Tahoma" w:cs="Tahoma"/>
          <w:noProof/>
          <w:sz w:val="20"/>
          <w:szCs w:val="20"/>
          <w:lang w:val="cs-CZ"/>
        </w:rPr>
        <w:t>Odbor rozhodování o dávkách důchodového pojištění</w:t>
      </w:r>
      <w:r w:rsidRPr="005B71F2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5B71F2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5B71F2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5B71F2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5B71F2">
        <w:rPr>
          <w:rFonts w:ascii="Tahoma" w:hAnsi="Tahoma" w:cs="Tahoma"/>
          <w:sz w:val="20"/>
          <w:szCs w:val="20"/>
          <w:lang w:val="cs-CZ"/>
        </w:rPr>
        <w:t>.</w:t>
      </w:r>
    </w:p>
    <w:p w:rsidR="007B6E8E" w:rsidRPr="005B71F2" w:rsidRDefault="007B6E8E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B71F2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5B71F2">
        <w:rPr>
          <w:rFonts w:ascii="Tahoma" w:hAnsi="Tahoma" w:cs="Tahoma"/>
          <w:b/>
          <w:noProof/>
          <w:sz w:val="20"/>
          <w:szCs w:val="20"/>
          <w:lang w:val="cs-CZ"/>
        </w:rPr>
        <w:t>2</w:t>
      </w:r>
      <w:r w:rsidRPr="005B71F2">
        <w:rPr>
          <w:rFonts w:ascii="Tahoma" w:hAnsi="Tahoma" w:cs="Tahoma"/>
          <w:sz w:val="20"/>
          <w:szCs w:val="20"/>
          <w:lang w:val="cs-CZ"/>
        </w:rPr>
        <w:t>.</w:t>
      </w:r>
    </w:p>
    <w:p w:rsidR="007B6E8E" w:rsidRPr="005B71F2" w:rsidRDefault="007B6E8E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B71F2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7B6E8E" w:rsidRPr="005B71F2" w:rsidRDefault="007B6E8E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B71F2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5B71F2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5B71F2">
        <w:rPr>
          <w:rFonts w:ascii="Tahoma" w:hAnsi="Tahoma" w:cs="Tahoma"/>
          <w:sz w:val="20"/>
          <w:szCs w:val="20"/>
          <w:lang w:val="cs-CZ"/>
        </w:rPr>
        <w:t>.</w:t>
      </w:r>
    </w:p>
    <w:p w:rsidR="007B6E8E" w:rsidRPr="005B71F2" w:rsidRDefault="007B6E8E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B71F2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5B71F2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5B71F2">
        <w:rPr>
          <w:rFonts w:ascii="Tahoma" w:hAnsi="Tahoma" w:cs="Tahoma"/>
          <w:sz w:val="20"/>
          <w:szCs w:val="20"/>
          <w:lang w:val="cs-CZ"/>
        </w:rPr>
        <w:t>.</w:t>
      </w:r>
    </w:p>
    <w:p w:rsidR="007B6E8E" w:rsidRPr="005B71F2" w:rsidRDefault="007B6E8E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5B71F2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5B71F2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5B71F2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7B6E8E" w:rsidRPr="005B71F2" w:rsidRDefault="007B6E8E" w:rsidP="00C87830">
      <w:pPr>
        <w:rPr>
          <w:rFonts w:ascii="Tahoma" w:hAnsi="Tahoma" w:cs="Tahoma"/>
          <w:sz w:val="20"/>
          <w:szCs w:val="20"/>
          <w:lang w:val="cs-CZ"/>
        </w:rPr>
      </w:pPr>
      <w:r w:rsidRPr="005B71F2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5B71F2">
        <w:rPr>
          <w:rFonts w:ascii="Tahoma" w:hAnsi="Tahoma" w:cs="Tahoma"/>
          <w:b/>
          <w:noProof/>
          <w:sz w:val="20"/>
          <w:szCs w:val="20"/>
          <w:lang w:val="cs-CZ"/>
        </w:rPr>
        <w:t>srpen 2025</w:t>
      </w:r>
      <w:r w:rsidRPr="005B71F2">
        <w:rPr>
          <w:rFonts w:ascii="Tahoma" w:hAnsi="Tahoma" w:cs="Tahoma"/>
          <w:sz w:val="20"/>
          <w:szCs w:val="20"/>
          <w:lang w:val="cs-CZ"/>
        </w:rPr>
        <w:t>.</w:t>
      </w:r>
    </w:p>
    <w:p w:rsidR="007B6E8E" w:rsidRPr="005B71F2" w:rsidRDefault="007B6E8E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5B71F2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="005B71F2" w:rsidRPr="005B71F2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5B71F2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5B71F2">
        <w:rPr>
          <w:rFonts w:ascii="Tahoma" w:hAnsi="Tahoma" w:cs="Tahoma"/>
          <w:sz w:val="20"/>
          <w:szCs w:val="20"/>
          <w:lang w:val="cs-CZ"/>
        </w:rPr>
        <w:t xml:space="preserve"> (lze požádat o kratší úvazek). </w:t>
      </w:r>
      <w:r w:rsidRPr="005B71F2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5B71F2">
          <w:rPr>
            <w:rStyle w:val="Hypertextovodkaz"/>
            <w:rFonts w:ascii="Tahoma" w:hAnsi="Tahoma" w:cs="Tahoma"/>
            <w:color w:val="auto"/>
            <w:sz w:val="20"/>
            <w:szCs w:val="20"/>
            <w:lang w:val="cs-CZ" w:eastAsia="cs-CZ"/>
          </w:rPr>
          <w:t>zde</w:t>
        </w:r>
      </w:hyperlink>
      <w:r w:rsidRPr="005B71F2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5B71F2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7B6E8E" w:rsidRPr="005B71F2" w:rsidRDefault="007B6E8E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B71F2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5B71F2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5B71F2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5B71F2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7B6E8E" w:rsidRPr="005B71F2" w:rsidRDefault="007B6E8E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B71F2">
        <w:rPr>
          <w:rFonts w:ascii="Tahoma" w:hAnsi="Tahoma" w:cs="Tahoma"/>
          <w:sz w:val="20"/>
          <w:szCs w:val="20"/>
        </w:rPr>
        <w:t xml:space="preserve">platový tarif v rozmezí od </w:t>
      </w:r>
      <w:r w:rsidR="005B71F2" w:rsidRPr="005B71F2">
        <w:rPr>
          <w:rFonts w:ascii="Tahoma" w:hAnsi="Tahoma" w:cs="Tahoma"/>
          <w:noProof/>
          <w:sz w:val="20"/>
          <w:szCs w:val="20"/>
        </w:rPr>
        <w:t xml:space="preserve">29 </w:t>
      </w:r>
      <w:r w:rsidRPr="005B71F2">
        <w:rPr>
          <w:rFonts w:ascii="Tahoma" w:hAnsi="Tahoma" w:cs="Tahoma"/>
          <w:noProof/>
          <w:sz w:val="20"/>
          <w:szCs w:val="20"/>
        </w:rPr>
        <w:t>1</w:t>
      </w:r>
      <w:r w:rsidR="005B71F2" w:rsidRPr="005B71F2">
        <w:rPr>
          <w:rFonts w:ascii="Tahoma" w:hAnsi="Tahoma" w:cs="Tahoma"/>
          <w:noProof/>
          <w:sz w:val="20"/>
          <w:szCs w:val="20"/>
        </w:rPr>
        <w:t>2</w:t>
      </w:r>
      <w:r w:rsidRPr="005B71F2">
        <w:rPr>
          <w:rFonts w:ascii="Tahoma" w:hAnsi="Tahoma" w:cs="Tahoma"/>
          <w:noProof/>
          <w:sz w:val="20"/>
          <w:szCs w:val="20"/>
        </w:rPr>
        <w:t>0</w:t>
      </w:r>
      <w:r w:rsidRPr="005B71F2">
        <w:rPr>
          <w:rFonts w:ascii="Tahoma" w:hAnsi="Tahoma" w:cs="Tahoma"/>
          <w:sz w:val="20"/>
          <w:szCs w:val="20"/>
        </w:rPr>
        <w:t xml:space="preserve"> Kč do </w:t>
      </w:r>
      <w:r w:rsidR="005B71F2" w:rsidRPr="005B71F2">
        <w:rPr>
          <w:rFonts w:ascii="Tahoma" w:hAnsi="Tahoma" w:cs="Tahoma"/>
          <w:noProof/>
          <w:sz w:val="20"/>
          <w:szCs w:val="20"/>
        </w:rPr>
        <w:t xml:space="preserve">33 </w:t>
      </w:r>
      <w:r w:rsidRPr="005B71F2">
        <w:rPr>
          <w:rFonts w:ascii="Tahoma" w:hAnsi="Tahoma" w:cs="Tahoma"/>
          <w:noProof/>
          <w:sz w:val="20"/>
          <w:szCs w:val="20"/>
        </w:rPr>
        <w:t>220</w:t>
      </w:r>
      <w:r w:rsidRPr="005B71F2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5B71F2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5B71F2">
        <w:rPr>
          <w:rFonts w:ascii="Tahoma" w:hAnsi="Tahoma" w:cs="Tahoma"/>
          <w:sz w:val="20"/>
          <w:szCs w:val="20"/>
        </w:rPr>
        <w:t>),</w:t>
      </w:r>
    </w:p>
    <w:p w:rsidR="007B6E8E" w:rsidRPr="005B71F2" w:rsidRDefault="007B6E8E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B71F2">
        <w:rPr>
          <w:rFonts w:ascii="Tahoma" w:hAnsi="Tahoma" w:cs="Tahoma"/>
          <w:sz w:val="20"/>
          <w:szCs w:val="20"/>
        </w:rPr>
        <w:t xml:space="preserve">osobní příplatek v rozmezí od </w:t>
      </w:r>
      <w:r w:rsidRPr="005B71F2">
        <w:rPr>
          <w:rFonts w:ascii="Tahoma" w:hAnsi="Tahoma" w:cs="Tahoma"/>
          <w:noProof/>
          <w:sz w:val="20"/>
          <w:szCs w:val="20"/>
        </w:rPr>
        <w:t>1</w:t>
      </w:r>
      <w:r w:rsidR="005B71F2" w:rsidRPr="005B71F2">
        <w:rPr>
          <w:rFonts w:ascii="Tahoma" w:hAnsi="Tahoma" w:cs="Tahoma"/>
          <w:noProof/>
          <w:sz w:val="20"/>
          <w:szCs w:val="20"/>
        </w:rPr>
        <w:t xml:space="preserve"> </w:t>
      </w:r>
      <w:r w:rsidRPr="005B71F2">
        <w:rPr>
          <w:rFonts w:ascii="Tahoma" w:hAnsi="Tahoma" w:cs="Tahoma"/>
          <w:noProof/>
          <w:sz w:val="20"/>
          <w:szCs w:val="20"/>
        </w:rPr>
        <w:t>661</w:t>
      </w:r>
      <w:r w:rsidRPr="005B71F2">
        <w:rPr>
          <w:rFonts w:ascii="Tahoma" w:hAnsi="Tahoma" w:cs="Tahoma"/>
          <w:sz w:val="20"/>
          <w:szCs w:val="20"/>
        </w:rPr>
        <w:t xml:space="preserve"> Kč do </w:t>
      </w:r>
      <w:r w:rsidR="005B71F2" w:rsidRPr="005B71F2">
        <w:rPr>
          <w:rFonts w:ascii="Tahoma" w:hAnsi="Tahoma" w:cs="Tahoma"/>
          <w:noProof/>
          <w:sz w:val="20"/>
          <w:szCs w:val="20"/>
        </w:rPr>
        <w:t xml:space="preserve">4 </w:t>
      </w:r>
      <w:r w:rsidRPr="005B71F2">
        <w:rPr>
          <w:rFonts w:ascii="Tahoma" w:hAnsi="Tahoma" w:cs="Tahoma"/>
          <w:noProof/>
          <w:sz w:val="20"/>
          <w:szCs w:val="20"/>
        </w:rPr>
        <w:t>983</w:t>
      </w:r>
      <w:r w:rsidRPr="005B71F2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5B71F2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5B71F2">
        <w:rPr>
          <w:rFonts w:ascii="Tahoma" w:hAnsi="Tahoma" w:cs="Tahoma"/>
          <w:sz w:val="20"/>
          <w:szCs w:val="20"/>
        </w:rPr>
        <w:t>,</w:t>
      </w:r>
    </w:p>
    <w:p w:rsidR="007B6E8E" w:rsidRPr="005B71F2" w:rsidRDefault="007B6E8E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B71F2">
        <w:rPr>
          <w:rFonts w:ascii="Tahoma" w:hAnsi="Tahoma" w:cs="Tahoma"/>
          <w:sz w:val="20"/>
          <w:szCs w:val="20"/>
        </w:rPr>
        <w:t xml:space="preserve">zvláštní příplatek </w:t>
      </w:r>
      <w:r w:rsidRPr="005B71F2">
        <w:rPr>
          <w:rFonts w:ascii="Tahoma" w:hAnsi="Tahoma" w:cs="Tahoma"/>
          <w:noProof/>
          <w:sz w:val="20"/>
          <w:szCs w:val="20"/>
        </w:rPr>
        <w:t>není stanoven</w:t>
      </w:r>
      <w:r w:rsidRPr="005B71F2">
        <w:rPr>
          <w:rFonts w:ascii="Tahoma" w:hAnsi="Tahoma" w:cs="Tahoma"/>
          <w:sz w:val="20"/>
          <w:szCs w:val="20"/>
        </w:rPr>
        <w:t>.</w:t>
      </w:r>
    </w:p>
    <w:p w:rsidR="007B6E8E" w:rsidRDefault="007B6E8E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5B71F2" w:rsidRDefault="005B71F2" w:rsidP="005B71F2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5B71F2" w:rsidRDefault="005B71F2" w:rsidP="005B71F2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B71F2">
        <w:rPr>
          <w:rFonts w:ascii="Tahoma" w:hAnsi="Tahoma" w:cs="Tahoma"/>
          <w:sz w:val="20"/>
          <w:szCs w:val="20"/>
          <w:lang w:val="cs-CZ"/>
        </w:rPr>
        <w:lastRenderedPageBreak/>
        <w:t xml:space="preserve">Náplň činnosti na služebním místě spočívá v referentské činnosti při rozhodování o nároku na dávky důchodového pojištění, jejich výši a výplatě, vyhotovování rozhodnutí, šetření v neúplně doložených žádostech, vyhotovování podkladů pro automatizované zpracování důchodových agend, kterými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5B71F2">
        <w:rPr>
          <w:rFonts w:ascii="Tahoma" w:hAnsi="Tahoma" w:cs="Tahoma"/>
          <w:sz w:val="20"/>
          <w:szCs w:val="20"/>
          <w:lang w:val="cs-CZ"/>
        </w:rPr>
        <w:t xml:space="preserve">se zajišťuje výplata dávek, jejich změna či zastavení. </w:t>
      </w:r>
    </w:p>
    <w:p w:rsidR="005B71F2" w:rsidRDefault="005B71F2" w:rsidP="005B71F2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B71F2">
        <w:rPr>
          <w:rFonts w:ascii="Tahoma" w:hAnsi="Tahoma" w:cs="Tahoma"/>
          <w:sz w:val="20"/>
          <w:szCs w:val="20"/>
          <w:lang w:val="cs-CZ"/>
        </w:rPr>
        <w:t>Výkon činnosti vyžaduje uživatelskou znalost práce na PC, spolehlivo</w:t>
      </w:r>
      <w:r>
        <w:rPr>
          <w:rFonts w:ascii="Tahoma" w:hAnsi="Tahoma" w:cs="Tahoma"/>
          <w:sz w:val="20"/>
          <w:szCs w:val="20"/>
          <w:lang w:val="cs-CZ"/>
        </w:rPr>
        <w:t xml:space="preserve">st, logické myšlení, pečlivost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5B71F2">
        <w:rPr>
          <w:rFonts w:ascii="Tahoma" w:hAnsi="Tahoma" w:cs="Tahoma"/>
          <w:sz w:val="20"/>
          <w:szCs w:val="20"/>
          <w:lang w:val="cs-CZ"/>
        </w:rPr>
        <w:t xml:space="preserve">a samostatnost. </w:t>
      </w:r>
    </w:p>
    <w:p w:rsidR="005B71F2" w:rsidRPr="005B71F2" w:rsidRDefault="005B71F2" w:rsidP="005B71F2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B71F2">
        <w:rPr>
          <w:rFonts w:ascii="Tahoma" w:hAnsi="Tahoma" w:cs="Tahoma"/>
          <w:sz w:val="20"/>
          <w:szCs w:val="20"/>
          <w:lang w:val="cs-CZ"/>
        </w:rPr>
        <w:t xml:space="preserve">Na tomto služebním místě není vyžadována způsobilost seznamovat se s utajovanými informacemi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5B71F2">
        <w:rPr>
          <w:rFonts w:ascii="Tahoma" w:hAnsi="Tahoma" w:cs="Tahoma"/>
          <w:sz w:val="20"/>
          <w:szCs w:val="20"/>
          <w:lang w:val="cs-CZ"/>
        </w:rPr>
        <w:t>podle právního předpisu o ochraně utajovaných informací.</w:t>
      </w:r>
    </w:p>
    <w:p w:rsidR="007B6E8E" w:rsidRPr="005B71F2" w:rsidRDefault="007B6E8E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 xml:space="preserve">o </w:t>
      </w:r>
      <w:r w:rsidRPr="005B71F2">
        <w:rPr>
          <w:rFonts w:ascii="Tahoma" w:hAnsi="Tahoma" w:cs="Tahoma"/>
          <w:sz w:val="20"/>
          <w:szCs w:val="20"/>
          <w:lang w:val="cs-CZ" w:eastAsia="cs-CZ"/>
        </w:rPr>
        <w:t>přijetí do služebního poměru a zařazení na služební místo</w:t>
      </w:r>
      <w:r w:rsidRPr="005B71F2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5B71F2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5B71F2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="005B71F2" w:rsidRPr="005B71F2">
        <w:rPr>
          <w:rFonts w:ascii="Tahoma" w:hAnsi="Tahoma" w:cs="Tahoma"/>
          <w:b/>
          <w:noProof/>
          <w:sz w:val="20"/>
          <w:szCs w:val="20"/>
          <w:lang w:val="cs-CZ"/>
        </w:rPr>
        <w:t xml:space="preserve">16. </w:t>
      </w:r>
      <w:r w:rsidRPr="005B71F2">
        <w:rPr>
          <w:rFonts w:ascii="Tahoma" w:hAnsi="Tahoma" w:cs="Tahoma"/>
          <w:b/>
          <w:noProof/>
          <w:sz w:val="20"/>
          <w:szCs w:val="20"/>
          <w:lang w:val="cs-CZ"/>
        </w:rPr>
        <w:t>7.</w:t>
      </w:r>
      <w:r w:rsidR="005B71F2" w:rsidRPr="005B71F2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5B71F2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5B71F2">
        <w:rPr>
          <w:rFonts w:ascii="Tahoma" w:hAnsi="Tahoma" w:cs="Tahoma"/>
          <w:b/>
          <w:sz w:val="20"/>
          <w:szCs w:val="20"/>
          <w:lang w:val="cs-CZ"/>
        </w:rPr>
        <w:t>,</w:t>
      </w:r>
      <w:r w:rsidRPr="005B71F2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7B6E8E" w:rsidRPr="005B71F2" w:rsidRDefault="007B6E8E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5B71F2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5B71F2" w:rsidRPr="005B71F2">
        <w:rPr>
          <w:rFonts w:ascii="Tahoma" w:hAnsi="Tahoma" w:cs="Tahoma"/>
          <w:b/>
          <w:noProof/>
          <w:sz w:val="20"/>
          <w:szCs w:val="20"/>
        </w:rPr>
        <w:t>vyberovarizeni</w:t>
      </w:r>
      <w:r w:rsidRPr="005B71F2">
        <w:rPr>
          <w:rFonts w:ascii="Tahoma" w:hAnsi="Tahoma" w:cs="Tahoma"/>
          <w:b/>
          <w:noProof/>
          <w:sz w:val="20"/>
          <w:szCs w:val="20"/>
        </w:rPr>
        <w:t>@cssz.cz</w:t>
      </w:r>
      <w:r w:rsidRPr="005B71F2">
        <w:rPr>
          <w:rFonts w:ascii="Tahoma" w:hAnsi="Tahoma" w:cs="Tahoma"/>
          <w:sz w:val="20"/>
          <w:szCs w:val="20"/>
        </w:rPr>
        <w:t>,</w:t>
      </w:r>
    </w:p>
    <w:p w:rsidR="007B6E8E" w:rsidRPr="005B71F2" w:rsidRDefault="007B6E8E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5B71F2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5B71F2">
        <w:rPr>
          <w:rFonts w:ascii="Tahoma" w:hAnsi="Tahoma" w:cs="Tahoma"/>
          <w:noProof/>
          <w:sz w:val="20"/>
          <w:szCs w:val="20"/>
        </w:rPr>
        <w:t>49KAIQ3</w:t>
      </w:r>
      <w:r w:rsidRPr="005B71F2">
        <w:rPr>
          <w:rFonts w:ascii="Tahoma" w:hAnsi="Tahoma" w:cs="Tahoma"/>
          <w:sz w:val="20"/>
          <w:szCs w:val="20"/>
        </w:rPr>
        <w:t>),</w:t>
      </w:r>
    </w:p>
    <w:p w:rsidR="007B6E8E" w:rsidRPr="005B71F2" w:rsidRDefault="007B6E8E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5B71F2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5B71F2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5B71F2">
        <w:rPr>
          <w:rFonts w:ascii="Tahoma" w:hAnsi="Tahoma" w:cs="Tahoma"/>
          <w:sz w:val="20"/>
          <w:szCs w:val="20"/>
        </w:rPr>
        <w:t xml:space="preserve">, </w:t>
      </w:r>
      <w:r w:rsidRPr="005B71F2">
        <w:rPr>
          <w:rFonts w:ascii="Tahoma" w:hAnsi="Tahoma" w:cs="Tahoma"/>
          <w:noProof/>
          <w:sz w:val="20"/>
          <w:szCs w:val="20"/>
        </w:rPr>
        <w:t>Křížová 25, 225 08 Praha 5</w:t>
      </w:r>
      <w:r w:rsidRPr="005B71F2">
        <w:rPr>
          <w:rFonts w:ascii="Tahoma" w:hAnsi="Tahoma" w:cs="Tahoma"/>
          <w:sz w:val="20"/>
          <w:szCs w:val="20"/>
        </w:rPr>
        <w:t xml:space="preserve"> nebo</w:t>
      </w:r>
    </w:p>
    <w:p w:rsidR="007B6E8E" w:rsidRPr="005B71F2" w:rsidRDefault="007B6E8E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5B71F2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7B6E8E" w:rsidRPr="005B71F2" w:rsidRDefault="007B6E8E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B71F2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</w:t>
      </w:r>
      <w:r w:rsidRPr="00EA14B8">
        <w:rPr>
          <w:rFonts w:ascii="Tahoma" w:hAnsi="Tahoma" w:cs="Tahoma"/>
          <w:sz w:val="20"/>
          <w:szCs w:val="20"/>
          <w:lang w:val="cs-CZ"/>
        </w:rPr>
        <w:t xml:space="preserve"> mu budou </w:t>
      </w:r>
      <w:r w:rsidRPr="005B71F2">
        <w:rPr>
          <w:rFonts w:ascii="Tahoma" w:hAnsi="Tahoma" w:cs="Tahoma"/>
          <w:sz w:val="20"/>
          <w:szCs w:val="20"/>
          <w:lang w:val="cs-CZ"/>
        </w:rPr>
        <w:t>doručovány písemnosti ve výběrovém řízení.</w:t>
      </w:r>
    </w:p>
    <w:p w:rsidR="007B6E8E" w:rsidRPr="0003051C" w:rsidRDefault="007B6E8E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B71F2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5B71F2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5B71F2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5B71F2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5B71F2">
        <w:rPr>
          <w:rFonts w:ascii="Tahoma" w:hAnsi="Tahoma" w:cs="Tahoma"/>
          <w:noProof/>
          <w:sz w:val="20"/>
          <w:szCs w:val="20"/>
          <w:lang w:val="cs-CZ"/>
        </w:rPr>
        <w:t>odborný referent</w:t>
      </w:r>
      <w:r w:rsidRPr="005B71F2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5B71F2">
        <w:rPr>
          <w:rFonts w:ascii="Tahoma" w:hAnsi="Tahoma" w:cs="Tahoma"/>
          <w:noProof/>
          <w:sz w:val="20"/>
          <w:szCs w:val="20"/>
          <w:lang w:val="cs-CZ"/>
        </w:rPr>
        <w:t>Oddělení dávkové V</w:t>
      </w:r>
      <w:r w:rsidRPr="005B71F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5B71F2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5B71F2">
        <w:rPr>
          <w:rFonts w:ascii="Tahoma" w:hAnsi="Tahoma" w:cs="Tahoma"/>
          <w:sz w:val="20"/>
          <w:szCs w:val="20"/>
          <w:lang w:val="cs-CZ"/>
        </w:rPr>
        <w:t>, ID </w:t>
      </w:r>
      <w:r w:rsidRPr="005B71F2">
        <w:rPr>
          <w:rFonts w:ascii="Tahoma" w:hAnsi="Tahoma" w:cs="Tahoma"/>
          <w:noProof/>
          <w:sz w:val="20"/>
          <w:szCs w:val="20"/>
          <w:lang w:val="cs-CZ"/>
        </w:rPr>
        <w:t>12000550</w:t>
      </w:r>
      <w:r w:rsidRPr="005B71F2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7B6E8E" w:rsidRPr="00083F48" w:rsidRDefault="007B6E8E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7B6E8E" w:rsidRPr="00083F48" w:rsidRDefault="007B6E8E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7B6E8E" w:rsidRPr="00083F48" w:rsidRDefault="007B6E8E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7B6E8E" w:rsidRPr="00083F48" w:rsidRDefault="007B6E8E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7B6E8E" w:rsidRPr="00083F48" w:rsidRDefault="007B6E8E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7B6E8E" w:rsidRPr="00083F48" w:rsidRDefault="007B6E8E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7B6E8E" w:rsidRPr="00083F48" w:rsidRDefault="007B6E8E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7B6E8E" w:rsidRPr="00083F48" w:rsidRDefault="007B6E8E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7B6E8E" w:rsidRPr="00083F48" w:rsidRDefault="007B6E8E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</w:t>
      </w: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:rsidR="007B6E8E" w:rsidRPr="005B71F2" w:rsidRDefault="007B6E8E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</w:t>
      </w:r>
      <w:r w:rsidRPr="005B71F2">
        <w:rPr>
          <w:rFonts w:ascii="Tahoma" w:hAnsi="Tahoma" w:cs="Tahoma"/>
          <w:sz w:val="20"/>
          <w:szCs w:val="20"/>
          <w:lang w:val="cs-CZ"/>
        </w:rPr>
        <w:t xml:space="preserve">odst. 1 věty předposlední zákona sám, a to originálem či úředně ověřenou kopií dokladu obdobného výpisu z Rejstříku trestů, který nesmí být starší než 3 měsíce;  </w:t>
      </w:r>
    </w:p>
    <w:p w:rsidR="007B6E8E" w:rsidRPr="005B71F2" w:rsidRDefault="007B6E8E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5B71F2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5B71F2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5B71F2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7B6E8E" w:rsidRPr="005B71F2" w:rsidRDefault="007B6E8E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5B71F2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5B71F2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5B71F2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5B71F2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5B71F2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5B71F2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7B6E8E" w:rsidRPr="00083F48" w:rsidRDefault="007B6E8E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5B71F2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5B71F2">
        <w:rPr>
          <w:rFonts w:ascii="Tahoma" w:hAnsi="Tahoma" w:cs="Tahoma"/>
          <w:b/>
          <w:sz w:val="20"/>
          <w:szCs w:val="20"/>
          <w:lang w:val="cs-CZ"/>
        </w:rPr>
        <w:t>zdravotní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7B6E8E" w:rsidRDefault="007B6E8E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7B6E8E" w:rsidRPr="009501C0" w:rsidRDefault="007B6E8E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B6E8E" w:rsidRDefault="007B6E8E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7B6E8E" w:rsidRPr="00083F48" w:rsidRDefault="007B6E8E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7B6E8E" w:rsidRPr="00083F48" w:rsidRDefault="007B6E8E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7B6E8E" w:rsidRPr="00083F48" w:rsidRDefault="007B6E8E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7B6E8E" w:rsidRPr="00083F48" w:rsidRDefault="007B6E8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B6E8E" w:rsidRDefault="007B6E8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5B71F2" w:rsidRDefault="005B71F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5B71F2" w:rsidRDefault="005B71F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5B71F2" w:rsidRDefault="005B71F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5B71F2" w:rsidRDefault="005B71F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5B71F2" w:rsidRDefault="005B71F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5B71F2" w:rsidRDefault="005B71F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5B71F2" w:rsidRDefault="005B71F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5B71F2" w:rsidRDefault="005B71F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5B71F2" w:rsidRDefault="005B71F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B6E8E" w:rsidRPr="005B71F2" w:rsidRDefault="007B6E8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B71F2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:rsidR="007B6E8E" w:rsidRPr="005B71F2" w:rsidRDefault="007B6E8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B71F2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:rsidR="007B6E8E" w:rsidRPr="005B71F2" w:rsidRDefault="007B6E8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B71F2">
        <w:rPr>
          <w:rFonts w:ascii="Tahoma" w:hAnsi="Tahoma" w:cs="Tahoma"/>
          <w:noProof/>
          <w:sz w:val="20"/>
          <w:szCs w:val="20"/>
          <w:lang w:val="cs-CZ"/>
        </w:rPr>
        <w:t>metodik náboru</w:t>
      </w:r>
      <w:r w:rsidRPr="005B71F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5B71F2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5B71F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5B71F2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7B6E8E" w:rsidRPr="005B71F2" w:rsidRDefault="007B6E8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B71F2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5B71F2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:rsidR="007B6E8E" w:rsidRPr="005B71F2" w:rsidRDefault="007B6E8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B71F2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5B71F2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:rsidR="007B6E8E" w:rsidRPr="005B71F2" w:rsidRDefault="007B6E8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B6E8E" w:rsidRPr="005B71F2" w:rsidRDefault="007B6E8E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5B71F2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7B6E8E" w:rsidRPr="005B71F2" w:rsidRDefault="007B6E8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B6E8E" w:rsidRPr="005B71F2" w:rsidRDefault="007B6E8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5B71F2" w:rsidRPr="005B71F2" w:rsidRDefault="005B71F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5B71F2" w:rsidRPr="005B71F2" w:rsidRDefault="005B71F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B6E8E" w:rsidRPr="005B71F2" w:rsidRDefault="007B6E8E" w:rsidP="00CD255B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5B71F2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7B6E8E" w:rsidRPr="005B71F2" w:rsidTr="00AE1B8B">
        <w:trPr>
          <w:trHeight w:val="269"/>
          <w:jc w:val="right"/>
        </w:trPr>
        <w:tc>
          <w:tcPr>
            <w:tcW w:w="4583" w:type="dxa"/>
            <w:hideMark/>
          </w:tcPr>
          <w:p w:rsidR="007B6E8E" w:rsidRPr="005B71F2" w:rsidRDefault="007B6E8E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5B71F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5B71F2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5B71F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5B71F2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5B71F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7B6E8E" w:rsidRPr="005B71F2" w:rsidTr="00AE1B8B">
        <w:trPr>
          <w:trHeight w:val="269"/>
          <w:jc w:val="right"/>
        </w:trPr>
        <w:tc>
          <w:tcPr>
            <w:tcW w:w="4583" w:type="dxa"/>
            <w:hideMark/>
          </w:tcPr>
          <w:p w:rsidR="007B6E8E" w:rsidRPr="005B71F2" w:rsidRDefault="007B6E8E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5B71F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7B6E8E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7B6E8E" w:rsidRPr="005B71F2" w:rsidRDefault="007B6E8E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5B71F2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7B6E8E" w:rsidRPr="00083F48" w:rsidRDefault="007B6E8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B6E8E" w:rsidRPr="00083F48" w:rsidRDefault="007B6E8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B6E8E" w:rsidRDefault="007B6E8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B6E8E" w:rsidRDefault="007B6E8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B6E8E" w:rsidRDefault="007B6E8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B6E8E" w:rsidRPr="00176C27" w:rsidRDefault="007B6E8E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7B6E8E" w:rsidRPr="00176C27" w:rsidRDefault="007B6E8E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7B6E8E" w:rsidRDefault="007B6E8E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7B6E8E" w:rsidRDefault="007B6E8E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7B6E8E" w:rsidRDefault="007B6E8E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7B6E8E" w:rsidRPr="002273E7" w:rsidRDefault="007B6E8E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7B6E8E" w:rsidRDefault="007B6E8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B6E8E" w:rsidRDefault="007B6E8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B6E8E" w:rsidRDefault="007B6E8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B6E8E" w:rsidRDefault="007B6E8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B6E8E" w:rsidRDefault="007B6E8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B6E8E" w:rsidRDefault="007B6E8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B6E8E" w:rsidRDefault="007B6E8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B6E8E" w:rsidRDefault="007B6E8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B6E8E" w:rsidRPr="005B71F2" w:rsidRDefault="007B6E8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5B71F2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5B71F2">
        <w:rPr>
          <w:rFonts w:ascii="Tahoma" w:hAnsi="Tahoma" w:cs="Tahoma"/>
          <w:noProof/>
          <w:sz w:val="20"/>
          <w:szCs w:val="20"/>
          <w:lang w:val="cs-CZ"/>
        </w:rPr>
        <w:t>18.</w:t>
      </w:r>
      <w:r w:rsidR="005B71F2" w:rsidRPr="005B71F2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5B71F2">
        <w:rPr>
          <w:rFonts w:ascii="Tahoma" w:hAnsi="Tahoma" w:cs="Tahoma"/>
          <w:noProof/>
          <w:sz w:val="20"/>
          <w:szCs w:val="20"/>
          <w:lang w:val="cs-CZ"/>
        </w:rPr>
        <w:t>6.</w:t>
      </w:r>
      <w:r w:rsidR="005B71F2" w:rsidRPr="005B71F2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5B71F2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7B6E8E" w:rsidRDefault="007B6E8E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7B6E8E" w:rsidSect="007B6E8E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5B71F2">
        <w:rPr>
          <w:rFonts w:ascii="Tahoma" w:hAnsi="Tahoma" w:cs="Tahoma"/>
          <w:sz w:val="20"/>
          <w:szCs w:val="20"/>
          <w:lang w:val="cs-CZ"/>
        </w:rPr>
        <w:t>Svěšeno dne:</w:t>
      </w:r>
      <w:bookmarkStart w:id="0" w:name="_GoBack"/>
      <w:bookmarkEnd w:id="0"/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7B6E8E" w:rsidRPr="00083F48" w:rsidRDefault="007B6E8E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7B6E8E" w:rsidRPr="00083F48" w:rsidSect="007B6E8E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76A" w:rsidRDefault="009F276A" w:rsidP="00C87830">
      <w:pPr>
        <w:spacing w:after="0" w:line="240" w:lineRule="auto"/>
      </w:pPr>
      <w:r>
        <w:separator/>
      </w:r>
    </w:p>
  </w:endnote>
  <w:endnote w:type="continuationSeparator" w:id="0">
    <w:p w:rsidR="009F276A" w:rsidRDefault="009F276A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E8E" w:rsidRDefault="007B6E8E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33F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33F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B6E8E" w:rsidRDefault="007B6E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E8E" w:rsidRDefault="007B6E8E">
    <w:pPr>
      <w:pStyle w:val="Zpat"/>
      <w:jc w:val="center"/>
    </w:pPr>
  </w:p>
  <w:p w:rsidR="007B6E8E" w:rsidRDefault="007B6E8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D57F2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33F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76A" w:rsidRDefault="009F276A" w:rsidP="00C87830">
      <w:pPr>
        <w:spacing w:after="0" w:line="240" w:lineRule="auto"/>
      </w:pPr>
      <w:r>
        <w:separator/>
      </w:r>
    </w:p>
  </w:footnote>
  <w:footnote w:type="continuationSeparator" w:id="0">
    <w:p w:rsidR="009F276A" w:rsidRDefault="009F276A" w:rsidP="00C87830">
      <w:pPr>
        <w:spacing w:after="0" w:line="240" w:lineRule="auto"/>
      </w:pPr>
      <w:r>
        <w:continuationSeparator/>
      </w:r>
    </w:p>
  </w:footnote>
  <w:footnote w:id="1">
    <w:p w:rsidR="007B6E8E" w:rsidRPr="00B53290" w:rsidRDefault="007B6E8E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7B6E8E" w:rsidRPr="00C80715" w:rsidRDefault="007B6E8E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7B6E8E" w:rsidRPr="00C80715" w:rsidRDefault="007B6E8E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7B6E8E" w:rsidRPr="00B53290" w:rsidRDefault="007B6E8E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7B6E8E" w:rsidRPr="00BC46D8" w:rsidRDefault="007B6E8E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7B6E8E" w:rsidRPr="002273E7" w:rsidRDefault="007B6E8E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7B6E8E" w:rsidRPr="001862C1" w:rsidRDefault="007B6E8E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7B6E8E" w:rsidRPr="0003051C" w:rsidRDefault="007B6E8E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676B5"/>
    <w:rsid w:val="003B1E48"/>
    <w:rsid w:val="003D488F"/>
    <w:rsid w:val="003F27C8"/>
    <w:rsid w:val="00402CB6"/>
    <w:rsid w:val="004326B9"/>
    <w:rsid w:val="004D2DB7"/>
    <w:rsid w:val="005274CB"/>
    <w:rsid w:val="00531273"/>
    <w:rsid w:val="0056788F"/>
    <w:rsid w:val="00567D6D"/>
    <w:rsid w:val="00574A1D"/>
    <w:rsid w:val="00584BCB"/>
    <w:rsid w:val="005A3BD8"/>
    <w:rsid w:val="005B71F2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6E8E"/>
    <w:rsid w:val="007B7C8F"/>
    <w:rsid w:val="007F1393"/>
    <w:rsid w:val="007F38A2"/>
    <w:rsid w:val="00871BF3"/>
    <w:rsid w:val="0088756B"/>
    <w:rsid w:val="008B624B"/>
    <w:rsid w:val="00910EB7"/>
    <w:rsid w:val="00922924"/>
    <w:rsid w:val="009501C0"/>
    <w:rsid w:val="009B667D"/>
    <w:rsid w:val="009E6D07"/>
    <w:rsid w:val="009F276A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633FB"/>
    <w:rsid w:val="00BC46D8"/>
    <w:rsid w:val="00BD5A2C"/>
    <w:rsid w:val="00C50BB8"/>
    <w:rsid w:val="00C641C4"/>
    <w:rsid w:val="00C67054"/>
    <w:rsid w:val="00C80715"/>
    <w:rsid w:val="00C87830"/>
    <w:rsid w:val="00C9490B"/>
    <w:rsid w:val="00CD255B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  <w:rsid w:val="00FD5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C41E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F958B-6F02-4F09-AEED-8031F33C1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1246</Words>
  <Characters>7352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Pivrncová Aneta (ČSSZ 05)</cp:lastModifiedBy>
  <cp:revision>4</cp:revision>
  <cp:lastPrinted>2025-06-18T10:09:00Z</cp:lastPrinted>
  <dcterms:created xsi:type="dcterms:W3CDTF">2025-06-18T10:01:00Z</dcterms:created>
  <dcterms:modified xsi:type="dcterms:W3CDTF">2025-06-18T10:11:00Z</dcterms:modified>
</cp:coreProperties>
</file>